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6292F1C3" w14:paraId="02B2FC4D" wp14:textId="3E520C37">
      <w:pPr>
        <w:pStyle w:val="Title"/>
        <w:jc w:val="center"/>
        <w:rPr>
          <w:noProof w:val="0"/>
          <w:lang w:val="en-US"/>
        </w:rPr>
      </w:pPr>
      <w:r>
        <w:br/>
      </w:r>
      <w:r w:rsidR="6292F1C3">
        <w:rPr/>
        <w:t>Time-Based vs. Money-Based Wealth Journal Prompt</w:t>
      </w:r>
      <w:r>
        <w:br/>
      </w:r>
      <w:r w:rsidRPr="6292F1C3" w:rsidR="63A401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7365D" w:themeColor="text2" w:themeTint="FF" w:themeShade="BF"/>
          <w:sz w:val="24"/>
          <w:szCs w:val="24"/>
          <w:lang w:val="en-US"/>
        </w:rPr>
        <w:t>Name: John Doe</w:t>
      </w:r>
      <w:r>
        <w:br/>
      </w:r>
      <w:r w:rsidRPr="6292F1C3" w:rsidR="63A401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7365D" w:themeColor="text2" w:themeTint="FF" w:themeShade="BF"/>
          <w:sz w:val="24"/>
          <w:szCs w:val="24"/>
          <w:lang w:val="en-US"/>
        </w:rPr>
        <w:t>Email: name@example.com</w:t>
      </w:r>
      <w:r>
        <w:br/>
      </w:r>
      <w:r w:rsidRPr="6292F1C3" w:rsidR="63A401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7365D" w:themeColor="text2" w:themeTint="FF" w:themeShade="BF"/>
          <w:sz w:val="24"/>
          <w:szCs w:val="24"/>
          <w:lang w:val="en-US"/>
        </w:rPr>
        <w:t>Date: dd/mm/</w:t>
      </w:r>
      <w:r w:rsidRPr="6292F1C3" w:rsidR="63A401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7365D" w:themeColor="text2" w:themeTint="FF" w:themeShade="BF"/>
          <w:sz w:val="24"/>
          <w:szCs w:val="24"/>
          <w:lang w:val="en-US"/>
        </w:rPr>
        <w:t>yyyy</w:t>
      </w:r>
    </w:p>
    <w:p xmlns:wp14="http://schemas.microsoft.com/office/word/2010/wordml" w14:paraId="2A908C76" wp14:textId="64A55AEE">
      <w:r w:rsidR="6292F1C3">
        <w:rPr/>
        <w:t>This journaling exercise helps you reflect on the two dimensions of wealth: time and money. Use the space provided to explore how you define and measure true wealth in your life.</w:t>
      </w:r>
    </w:p>
    <w:p xmlns:wp14="http://schemas.microsoft.com/office/word/2010/wordml" w14:paraId="09110B20" wp14:textId="77777777">
      <w:pPr>
        <w:pStyle w:val="Heading2"/>
      </w:pPr>
      <w:r>
        <w:t>Journal Prompts</w:t>
      </w:r>
    </w:p>
    <w:p xmlns:wp14="http://schemas.microsoft.com/office/word/2010/wordml" w14:paraId="4CDCB361" wp14:textId="77777777">
      <w:r w:rsidR="6292F1C3">
        <w:rPr/>
        <w:t>1. What does wealth mean to me beyond just money?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6292F1C3" w:rsidTr="6292F1C3" w14:paraId="6B41F8CB">
        <w:trPr>
          <w:trHeight w:val="705"/>
        </w:trPr>
        <w:tc>
          <w:tcPr>
            <w:tcW w:w="8640" w:type="dxa"/>
            <w:tcMar/>
          </w:tcPr>
          <w:p w:rsidR="6292F1C3" w:rsidP="6292F1C3" w:rsidRDefault="6292F1C3" w14:paraId="1324A37D" w14:textId="0ABC13E6">
            <w:pPr>
              <w:pStyle w:val="Normal"/>
            </w:pPr>
          </w:p>
        </w:tc>
      </w:tr>
    </w:tbl>
    <w:p xmlns:wp14="http://schemas.microsoft.com/office/word/2010/wordml" w14:paraId="672A6659" wp14:textId="1325A6E1"/>
    <w:p xmlns:wp14="http://schemas.microsoft.com/office/word/2010/wordml" w14:paraId="67B48315" wp14:textId="77777777">
      <w:r w:rsidR="6292F1C3">
        <w:rPr/>
        <w:t>2. How much free time do I have each week to do the things I love?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6292F1C3" w:rsidTr="6292F1C3" w14:paraId="67FF111B">
        <w:trPr>
          <w:trHeight w:val="600"/>
        </w:trPr>
        <w:tc>
          <w:tcPr>
            <w:tcW w:w="8640" w:type="dxa"/>
            <w:tcMar/>
          </w:tcPr>
          <w:p w:rsidR="6292F1C3" w:rsidP="6292F1C3" w:rsidRDefault="6292F1C3" w14:paraId="31A441B4" w14:textId="121B0C59">
            <w:pPr>
              <w:pStyle w:val="Normal"/>
            </w:pPr>
          </w:p>
        </w:tc>
      </w:tr>
    </w:tbl>
    <w:p xmlns:wp14="http://schemas.microsoft.com/office/word/2010/wordml" w14:paraId="26D60054" wp14:textId="61664203">
      <w:r>
        <w:br/>
      </w:r>
      <w:r>
        <w:br/>
      </w:r>
      <w:r w:rsidR="6292F1C3">
        <w:rPr/>
        <w:t>3. If money were no issue, how would I choose to spend my time differently?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6292F1C3" w:rsidTr="6292F1C3" w14:paraId="221F3BF0">
        <w:trPr>
          <w:trHeight w:val="600"/>
        </w:trPr>
        <w:tc>
          <w:tcPr>
            <w:tcW w:w="8640" w:type="dxa"/>
            <w:tcMar/>
          </w:tcPr>
          <w:p w:rsidR="6292F1C3" w:rsidP="6292F1C3" w:rsidRDefault="6292F1C3" w14:paraId="1FB1CF0F" w14:textId="121B0C59">
            <w:pPr>
              <w:pStyle w:val="Normal"/>
            </w:pPr>
          </w:p>
        </w:tc>
      </w:tr>
    </w:tbl>
    <w:p xmlns:wp14="http://schemas.microsoft.com/office/word/2010/wordml" w14:paraId="5DAB6C7B" wp14:textId="23BF609B"/>
    <w:p xmlns:wp14="http://schemas.microsoft.com/office/word/2010/wordml" w14:paraId="196DDA01" wp14:textId="77777777">
      <w:r w:rsidR="6292F1C3">
        <w:rPr/>
        <w:t>4. Would I rather have more money or more time? Why?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6292F1C3" w:rsidTr="6292F1C3" w14:paraId="4F10DA79">
        <w:trPr>
          <w:trHeight w:val="600"/>
        </w:trPr>
        <w:tc>
          <w:tcPr>
            <w:tcW w:w="8640" w:type="dxa"/>
            <w:tcMar/>
          </w:tcPr>
          <w:p w:rsidR="6292F1C3" w:rsidP="6292F1C3" w:rsidRDefault="6292F1C3" w14:paraId="11F305C5" w14:textId="121B0C59">
            <w:pPr>
              <w:pStyle w:val="Normal"/>
            </w:pPr>
          </w:p>
        </w:tc>
      </w:tr>
    </w:tbl>
    <w:p xmlns:wp14="http://schemas.microsoft.com/office/word/2010/wordml" w14:paraId="02EB378F" wp14:textId="2D262E1B"/>
    <w:p xmlns:wp14="http://schemas.microsoft.com/office/word/2010/wordml" w14:paraId="11BD3223" wp14:textId="77777777">
      <w:r w:rsidR="6292F1C3">
        <w:rPr/>
        <w:t>5. What steps can I take to create both time freedom and financial freedom?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6292F1C3" w:rsidTr="6292F1C3" w14:paraId="33EDDDFC">
        <w:trPr>
          <w:trHeight w:val="600"/>
        </w:trPr>
        <w:tc>
          <w:tcPr>
            <w:tcW w:w="8640" w:type="dxa"/>
            <w:tcMar/>
          </w:tcPr>
          <w:p w:rsidR="6292F1C3" w:rsidP="6292F1C3" w:rsidRDefault="6292F1C3" w14:paraId="03F0CE21" w14:textId="121B0C59">
            <w:pPr>
              <w:pStyle w:val="Normal"/>
            </w:pPr>
          </w:p>
        </w:tc>
      </w:tr>
    </w:tbl>
    <w:p xmlns:wp14="http://schemas.microsoft.com/office/word/2010/wordml" w14:paraId="6A05A809" wp14:textId="440000AC"/>
    <w:p xmlns:wp14="http://schemas.microsoft.com/office/word/2010/wordml" w14:paraId="5AAAB932" wp14:textId="77777777">
      <w:r w:rsidR="6292F1C3">
        <w:rPr/>
        <w:t>6. Who do I know that seems wealthy in both time and money? What can I learn from them?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6292F1C3" w:rsidTr="6292F1C3" w14:paraId="0474A7F8">
        <w:trPr>
          <w:trHeight w:val="600"/>
        </w:trPr>
        <w:tc>
          <w:tcPr>
            <w:tcW w:w="8640" w:type="dxa"/>
            <w:tcMar/>
          </w:tcPr>
          <w:p w:rsidR="6292F1C3" w:rsidP="6292F1C3" w:rsidRDefault="6292F1C3" w14:paraId="7D947393" w14:textId="121B0C59">
            <w:pPr>
              <w:pStyle w:val="Normal"/>
            </w:pPr>
          </w:p>
        </w:tc>
      </w:tr>
    </w:tbl>
    <w:p xmlns:wp14="http://schemas.microsoft.com/office/word/2010/wordml" w14:paraId="5A39BBE3" wp14:textId="2C471EBD"/>
    <w:p xmlns:wp14="http://schemas.microsoft.com/office/word/2010/wordml" w14:paraId="36C3CC27" wp14:textId="77777777">
      <w:r w:rsidR="6292F1C3">
        <w:rPr/>
        <w:t>7. How do I currently trade my time for money? Is this exchange fulfilling or draining?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6292F1C3" w:rsidTr="6292F1C3" w14:paraId="364807C5">
        <w:trPr>
          <w:trHeight w:val="600"/>
        </w:trPr>
        <w:tc>
          <w:tcPr>
            <w:tcW w:w="8640" w:type="dxa"/>
            <w:tcMar/>
          </w:tcPr>
          <w:p w:rsidR="6292F1C3" w:rsidP="6292F1C3" w:rsidRDefault="6292F1C3" w14:paraId="055F5C4B" w14:textId="121B0C59">
            <w:pPr>
              <w:pStyle w:val="Normal"/>
            </w:pPr>
          </w:p>
        </w:tc>
      </w:tr>
    </w:tbl>
    <w:p xmlns:wp14="http://schemas.microsoft.com/office/word/2010/wordml" w14:paraId="41C8F396" wp14:textId="2AFD9C22"/>
    <w:p xmlns:wp14="http://schemas.microsoft.com/office/word/2010/wordml" w14:paraId="44D6306D" wp14:textId="77777777">
      <w:r w:rsidR="6292F1C3">
        <w:rPr/>
        <w:t>8. What changes can I make to increase time-based wealth in my life?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6292F1C3" w:rsidTr="6292F1C3" w14:paraId="36C25F21">
        <w:trPr>
          <w:trHeight w:val="600"/>
        </w:trPr>
        <w:tc>
          <w:tcPr>
            <w:tcW w:w="8640" w:type="dxa"/>
            <w:tcMar/>
          </w:tcPr>
          <w:p w:rsidR="6292F1C3" w:rsidP="6292F1C3" w:rsidRDefault="6292F1C3" w14:paraId="62A725A9" w14:textId="121B0C59">
            <w:pPr>
              <w:pStyle w:val="Normal"/>
            </w:pPr>
          </w:p>
        </w:tc>
      </w:tr>
    </w:tbl>
    <w:p xmlns:wp14="http://schemas.microsoft.com/office/word/2010/wordml" w14:paraId="72A3D3EC" wp14:textId="760A727F">
      <w:r>
        <w:br/>
      </w:r>
      <w:r>
        <w:br/>
      </w:r>
    </w:p>
    <w:sectPr w:rsidRPr="0006063C" w:rsidR="00FC693F" w:rsidSect="00034616">
      <w:headerReference w:type="default" r:id="rId9"/>
      <w:footerReference w:type="default" r:id="rId10"/>
      <w:pgSz w:w="12240" w:h="15840" w:orient="portrait"/>
      <w:pgMar w:top="1440" w:right="1797" w:bottom="1440" w:left="1797" w:header="720" w:footer="720" w:gutter="0"/>
      <w:cols w:space="720"/>
      <w:docGrid w:linePitch="360"/>
      <w:pgBorders w:offsetFrom="page">
        <w:top w:val="single" w:color="000000" w:sz="8" w:space="24"/>
        <w:left w:val="single" w:color="000000" w:sz="8" w:space="24"/>
        <w:bottom w:val="single" w:color="000000" w:sz="8" w:space="24"/>
        <w:right w:val="single" w:color="000000" w:sz="8" w:space="24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600"/>
      <w:gridCol w:w="2160"/>
      <w:gridCol w:w="3600"/>
    </w:tblGrid>
    <w:tr xmlns:wp14="http://schemas.microsoft.com/office/word/2010/wordml" w14:paraId="05709872" wp14:textId="77777777">
      <w:tc>
        <w:tcPr>
          <w:tcW w:w="3120" w:type="dxa"/>
        </w:tcPr>
        <w:p w14:paraId="7F3C9325" wp14:textId="77777777">
          <w:pPr>
            <w:jc w:val="left"/>
          </w:pPr>
          <w:r>
            <w:t>https://richardannan.com</w:t>
          </w:r>
        </w:p>
      </w:tc>
      <w:tc>
        <w:tcPr>
          <w:tcW w:w="3120" w:type="dxa"/>
        </w:tcPr>
        <w:p w14:paraId="0E27B00A" wp14:textId="77777777"/>
      </w:tc>
      <w:tc>
        <w:tcPr>
          <w:tcW w:w="3120" w:type="dxa"/>
        </w:tcPr>
        <w:p w14:paraId="0FD2B6DA" wp14:textId="77777777">
          <w:pPr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a="http://schemas.openxmlformats.org/drawingml/2006/main" xmlns:pic="http://schemas.openxmlformats.org/drawingml/2006/picture" mc:Ignorable="w14 wp14">
  <w:p xmlns:wp14="http://schemas.microsoft.com/office/word/2010/wordml" w14:paraId="0D0B940D" wp14:textId="77777777">
    <w:pPr>
      <w:pStyle w:val="Header"/>
      <w:jc w:val="center"/>
    </w:pPr>
    <w:r>
      <w:drawing>
        <wp:inline xmlns:a="http://schemas.openxmlformats.org/drawingml/2006/main" xmlns:pic="http://schemas.openxmlformats.org/drawingml/2006/picture" xmlns:wp14="http://schemas.microsoft.com/office/word/2010/wordprocessingDrawing" wp14:anchorId="4013BEA9" wp14:editId="7777777">
          <wp:extent cx="2286000" cy="418011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Richard-Annan-Logo-final-transparent-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41801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CD2F6CF"/>
    <w:rsid w:val="2CD2F6CF"/>
    <w:rsid w:val="2FAB151F"/>
    <w:rsid w:val="53E3380D"/>
    <w:rsid w:val="6287E8BE"/>
    <w:rsid w:val="6292F1C3"/>
    <w:rsid w:val="63A4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E9139129-28B7-41DF-84F7-E9323543A1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TableNormal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header" Target="header1.xml" Id="rId9" /><Relationship Type="http://schemas.openxmlformats.org/officeDocument/2006/relationships/footer" Target="footer1.xml" Id="rId10" 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Richard Annan</lastModifiedBy>
  <revision>2</revision>
  <dcterms:created xsi:type="dcterms:W3CDTF">2013-12-23T23:15:00.0000000Z</dcterms:created>
  <dcterms:modified xsi:type="dcterms:W3CDTF">2025-07-27T22:27:19.3570630Z</dcterms:modified>
  <category/>
</coreProperties>
</file>