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66A0443" w14:paraId="58822C03" wp14:textId="3A8FAA81">
      <w:pPr>
        <w:pStyle w:val="Title"/>
        <w:jc w:val="center"/>
        <w:rPr>
          <w:noProof w:val="0"/>
          <w:lang w:val="en-US"/>
        </w:rPr>
      </w:pPr>
      <w:r w:rsidR="266A0443">
        <w:rPr/>
        <w:t>Resilience Reflection Workbook</w:t>
      </w:r>
      <w:r>
        <w:br/>
      </w:r>
      <w:r w:rsidRPr="266A0443" w:rsidR="774D1C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Name: </w:t>
      </w:r>
      <w:r w:rsidRPr="266A0443" w:rsidR="774D1C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Doe</w:t>
      </w:r>
      <w:r>
        <w:br/>
      </w:r>
      <w:r w:rsidRPr="266A0443" w:rsidR="774D1C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Email: </w:t>
      </w:r>
      <w:r w:rsidRPr="266A0443" w:rsidR="774D1C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2"/>
          <w:szCs w:val="22"/>
          <w:u w:val="none"/>
          <w:lang w:val="en-US"/>
        </w:rPr>
        <w:t>name@example.com</w:t>
      </w:r>
      <w:r>
        <w:br/>
      </w:r>
      <w:r w:rsidRPr="266A0443" w:rsidR="774D1C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Date: </w:t>
      </w:r>
      <w:r w:rsidRPr="266A0443" w:rsidR="774D1C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dd/mm/yyyy</w:t>
      </w:r>
    </w:p>
    <w:p xmlns:wp14="http://schemas.microsoft.com/office/word/2010/wordml" w14:paraId="11156266" wp14:textId="77777777">
      <w:r>
        <w:t>This workbook is designed to help you reflect on moments of adversity, build emotional resilience, and develop a personal strategy for staying grounded and motivated through life's challenges. Use the exercises below to explore your resilience story, identify coping mechanisms, and strengthen your inner resolve.</w:t>
      </w:r>
    </w:p>
    <w:p xmlns:wp14="http://schemas.microsoft.com/office/word/2010/wordml" w14:paraId="1CBFF19E" wp14:textId="77777777">
      <w:pPr>
        <w:pStyle w:val="Heading1"/>
      </w:pPr>
      <w:r w:rsidR="266A0443">
        <w:rPr/>
        <w:t>1. Reflecting on Past Challenges</w:t>
      </w:r>
    </w:p>
    <w:p xmlns:wp14="http://schemas.microsoft.com/office/word/2010/wordml" w:rsidP="266A0443" w14:paraId="2BD23991" wp14:textId="54BCBF8D">
      <w:pPr>
        <w:pStyle w:val="Normal"/>
      </w:pPr>
      <w:r w:rsidR="266A0443">
        <w:rPr/>
        <w:t>Describe a time in your life when you faced a significant challenge or setback: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5CB38521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63308B06" w14:textId="03797BBB">
            <w:pPr>
              <w:pStyle w:val="Normal"/>
            </w:pPr>
          </w:p>
        </w:tc>
      </w:tr>
    </w:tbl>
    <w:p w:rsidR="266A0443" w:rsidRDefault="266A0443" w14:paraId="26DE9461" w14:textId="37CA7B9B"/>
    <w:p xmlns:wp14="http://schemas.microsoft.com/office/word/2010/wordml" w14:paraId="704E52FF" wp14:textId="77777777">
      <w:r w:rsidR="266A0443">
        <w:rPr/>
        <w:t>What emotions did you experience during that time?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7AE8C43E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413C485C" w14:textId="03797BBB">
            <w:pPr>
              <w:pStyle w:val="Normal"/>
            </w:pPr>
          </w:p>
        </w:tc>
      </w:tr>
    </w:tbl>
    <w:p w:rsidR="266A0443" w:rsidRDefault="266A0443" w14:paraId="20DF69E0" w14:textId="380A4BE6"/>
    <w:p xmlns:wp14="http://schemas.microsoft.com/office/word/2010/wordml" w14:paraId="241CE5BA" wp14:textId="77777777">
      <w:r w:rsidR="266A0443">
        <w:rPr/>
        <w:t>How did you cope with the situation? What strategies helped you most?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32FC43E1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1E1AA785" w14:textId="03797BBB">
            <w:pPr>
              <w:pStyle w:val="Normal"/>
            </w:pPr>
          </w:p>
        </w:tc>
      </w:tr>
    </w:tbl>
    <w:p w:rsidR="266A0443" w:rsidRDefault="266A0443" w14:paraId="3DD5F8EF" w14:textId="09BDCD1C"/>
    <w:p xmlns:wp14="http://schemas.microsoft.com/office/word/2010/wordml" w14:paraId="7E607298" wp14:textId="77777777">
      <w:r w:rsidR="266A0443">
        <w:rPr/>
        <w:t>What lessons did you learn from the experience?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0BF0A816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6738FE54" w14:textId="03797BBB">
            <w:pPr>
              <w:pStyle w:val="Normal"/>
            </w:pPr>
          </w:p>
        </w:tc>
      </w:tr>
    </w:tbl>
    <w:p w:rsidR="266A0443" w:rsidRDefault="266A0443" w14:paraId="2D1EF09B" w14:textId="3CEE3E0C"/>
    <w:p xmlns:wp14="http://schemas.microsoft.com/office/word/2010/wordml" w14:paraId="174E5258" wp14:textId="77777777">
      <w:pPr>
        <w:pStyle w:val="Heading1"/>
      </w:pPr>
      <w:r>
        <w:t>2. Identifying Current Resilience Practices</w:t>
      </w:r>
    </w:p>
    <w:p xmlns:wp14="http://schemas.microsoft.com/office/word/2010/wordml" w14:paraId="0E377A42" wp14:textId="77777777">
      <w:r w:rsidR="266A0443">
        <w:rPr/>
        <w:t>What habits or practices currently help you manage stress and maintain perspective?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320DB4AA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70492243" w14:textId="03797BBB">
            <w:pPr>
              <w:pStyle w:val="Normal"/>
            </w:pPr>
          </w:p>
        </w:tc>
      </w:tr>
    </w:tbl>
    <w:p w:rsidR="266A0443" w:rsidRDefault="266A0443" w14:paraId="562CB675" w14:textId="77AA5293"/>
    <w:p xmlns:wp14="http://schemas.microsoft.com/office/word/2010/wordml" w14:paraId="4E3EF4BF" wp14:textId="77777777">
      <w:r w:rsidR="266A0443">
        <w:rPr/>
        <w:t>Who in your life supports you when things get tough?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211B2734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1394B583" w14:textId="03797BBB">
            <w:pPr>
              <w:pStyle w:val="Normal"/>
            </w:pPr>
          </w:p>
        </w:tc>
      </w:tr>
    </w:tbl>
    <w:p w:rsidR="266A0443" w:rsidRDefault="266A0443" w14:paraId="4EA8800C" w14:textId="38B28DBC"/>
    <w:p xmlns:wp14="http://schemas.microsoft.com/office/word/2010/wordml" w14:paraId="0D69276D" wp14:textId="77777777">
      <w:r w:rsidR="266A0443">
        <w:rPr/>
        <w:t>How do you recharge or recover after emotionally draining events?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584C137B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7A633802" w14:textId="03797BBB">
            <w:pPr>
              <w:pStyle w:val="Normal"/>
            </w:pPr>
          </w:p>
        </w:tc>
      </w:tr>
    </w:tbl>
    <w:p w:rsidR="266A0443" w:rsidRDefault="266A0443" w14:paraId="1FF34492" w14:textId="4ED93F8A"/>
    <w:p xmlns:wp14="http://schemas.microsoft.com/office/word/2010/wordml" w14:paraId="09170B01" wp14:textId="77777777">
      <w:pPr>
        <w:pStyle w:val="Heading1"/>
      </w:pPr>
      <w:r>
        <w:t>3. Developing a Resilience Plan</w:t>
      </w:r>
    </w:p>
    <w:p xmlns:wp14="http://schemas.microsoft.com/office/word/2010/wordml" w14:paraId="4B243E61" wp14:textId="77777777">
      <w:r w:rsidR="266A0443">
        <w:rPr/>
        <w:t>List 3 new practices or habits you can adopt to strengthen your resilience: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38B5BCE2">
        <w:trPr>
          <w:trHeight w:val="300"/>
        </w:trPr>
        <w:tc>
          <w:tcPr>
            <w:tcW w:w="8640" w:type="dxa"/>
            <w:tcMar/>
          </w:tcPr>
          <w:p w:rsidR="266A0443" w:rsidP="266A0443" w:rsidRDefault="266A0443" w14:paraId="06916B14" w14:textId="03797BB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</w:tr>
      <w:tr w:rsidR="266A0443" w:rsidTr="266A0443" w14:paraId="1F78A6DE">
        <w:trPr>
          <w:trHeight w:val="300"/>
        </w:trPr>
        <w:tc>
          <w:tcPr>
            <w:tcW w:w="8640" w:type="dxa"/>
            <w:tcMar/>
          </w:tcPr>
          <w:p w:rsidR="266A0443" w:rsidP="266A0443" w:rsidRDefault="266A0443" w14:paraId="1E435B51" w14:textId="6F5DF7C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</w:tr>
      <w:tr w:rsidR="266A0443" w:rsidTr="266A0443" w14:paraId="314EA3EF">
        <w:trPr>
          <w:trHeight w:val="300"/>
        </w:trPr>
        <w:tc>
          <w:tcPr>
            <w:tcW w:w="8640" w:type="dxa"/>
            <w:tcMar/>
          </w:tcPr>
          <w:p w:rsidR="266A0443" w:rsidP="266A0443" w:rsidRDefault="266A0443" w14:paraId="3A0D8C25" w14:textId="5598FEB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</w:tr>
    </w:tbl>
    <w:p w:rsidR="266A0443" w:rsidRDefault="266A0443" w14:paraId="161A6F79" w14:textId="036F7A4A"/>
    <w:p xmlns:wp14="http://schemas.microsoft.com/office/word/2010/wordml" w14:paraId="65B832B2" wp14:textId="77777777">
      <w:r w:rsidR="266A0443">
        <w:rPr/>
        <w:t>What is your personal affirmation or mantra for difficult moments?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1D040465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516B4B40" w14:textId="03797BBB">
            <w:pPr>
              <w:pStyle w:val="Normal"/>
            </w:pPr>
          </w:p>
        </w:tc>
      </w:tr>
    </w:tbl>
    <w:p w:rsidR="266A0443" w:rsidRDefault="266A0443" w14:paraId="73342812" w14:textId="5648AB8E"/>
    <w:p xmlns:wp14="http://schemas.microsoft.com/office/word/2010/wordml" w14:paraId="71969DB4" wp14:textId="77777777">
      <w:r w:rsidR="266A0443">
        <w:rPr/>
        <w:t>Create a short morning or evening ritual to build emotional resilience. Describe it below: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266A0443" w:rsidTr="266A0443" w14:paraId="6E31BAFF">
        <w:trPr>
          <w:trHeight w:val="600"/>
        </w:trPr>
        <w:tc>
          <w:tcPr>
            <w:tcW w:w="8640" w:type="dxa"/>
            <w:tcMar/>
          </w:tcPr>
          <w:p w:rsidR="266A0443" w:rsidP="266A0443" w:rsidRDefault="266A0443" w14:paraId="2877F53D" w14:textId="03797BBB">
            <w:pPr>
              <w:pStyle w:val="Normal"/>
            </w:pPr>
          </w:p>
        </w:tc>
      </w:tr>
    </w:tbl>
    <w:p w:rsidR="266A0443" w:rsidRDefault="266A0443" w14:paraId="41CA47E8" w14:textId="349B87BD"/>
    <w:p xmlns:wp14="http://schemas.microsoft.com/office/word/2010/wordml" w14:paraId="3A373962" wp14:textId="77777777">
      <w:pPr>
        <w:pStyle w:val="Heading1"/>
      </w:pPr>
      <w:r>
        <w:t>4. Tracking Progress</w:t>
      </w:r>
    </w:p>
    <w:p xmlns:wp14="http://schemas.microsoft.com/office/word/2010/wordml" w14:paraId="4F5F23B3" wp14:textId="77777777">
      <w:r>
        <w:t>Weekly Resilience Check-In (Rate yourself from 1 to 5):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xmlns:wp14="http://schemas.microsoft.com/office/word/2010/wordml" w:rsidTr="266A0443" w14:paraId="76B4B2E3" wp14:textId="77777777">
        <w:tc>
          <w:tcPr>
            <w:tcW w:w="1728" w:type="dxa"/>
            <w:tcMar/>
          </w:tcPr>
          <w:p w14:paraId="02A1D317" wp14:textId="77777777">
            <w:r>
              <w:t>Week</w:t>
            </w:r>
          </w:p>
        </w:tc>
        <w:tc>
          <w:tcPr>
            <w:tcW w:w="1728" w:type="dxa"/>
            <w:tcMar/>
          </w:tcPr>
          <w:p w14:paraId="2E8AC70F" wp14:textId="77777777">
            <w:r>
              <w:t>Emotional Wellbeing</w:t>
            </w:r>
          </w:p>
        </w:tc>
        <w:tc>
          <w:tcPr>
            <w:tcW w:w="1728" w:type="dxa"/>
            <w:tcMar/>
          </w:tcPr>
          <w:p w14:paraId="2AE2EA46" wp14:textId="77777777">
            <w:r>
              <w:t>Stress Management</w:t>
            </w:r>
          </w:p>
        </w:tc>
        <w:tc>
          <w:tcPr>
            <w:tcW w:w="1728" w:type="dxa"/>
            <w:tcMar/>
          </w:tcPr>
          <w:p w14:paraId="46A9FAE5" wp14:textId="77777777">
            <w:r>
              <w:t>Support Network Use</w:t>
            </w:r>
          </w:p>
        </w:tc>
        <w:tc>
          <w:tcPr>
            <w:tcW w:w="1728" w:type="dxa"/>
            <w:tcMar/>
          </w:tcPr>
          <w:p w14:paraId="2EEB7276" wp14:textId="77777777">
            <w:r>
              <w:t>Overall Resilience</w:t>
            </w:r>
          </w:p>
        </w:tc>
      </w:tr>
      <w:tr xmlns:wp14="http://schemas.microsoft.com/office/word/2010/wordml" w:rsidTr="266A0443" w14:paraId="4B4E0F03" wp14:textId="77777777">
        <w:tc>
          <w:tcPr>
            <w:tcW w:w="1728" w:type="dxa"/>
            <w:tcMar/>
          </w:tcPr>
          <w:p w14:paraId="47CCD40D" wp14:textId="77777777">
            <w:r>
              <w:t>Week 1</w:t>
            </w:r>
          </w:p>
        </w:tc>
        <w:tc>
          <w:tcPr>
            <w:tcW w:w="1728" w:type="dxa"/>
            <w:tcMar/>
          </w:tcPr>
          <w:p w14:paraId="672A6659" wp14:textId="77777777">
            <w:r/>
          </w:p>
        </w:tc>
        <w:tc>
          <w:tcPr>
            <w:tcW w:w="1728" w:type="dxa"/>
            <w:tcMar/>
          </w:tcPr>
          <w:p w14:paraId="0A37501D" wp14:textId="77777777">
            <w:r/>
          </w:p>
        </w:tc>
        <w:tc>
          <w:tcPr>
            <w:tcW w:w="1728" w:type="dxa"/>
            <w:tcMar/>
          </w:tcPr>
          <w:p w14:paraId="5DAB6C7B" wp14:textId="77777777">
            <w:r/>
          </w:p>
        </w:tc>
        <w:tc>
          <w:tcPr>
            <w:tcW w:w="1728" w:type="dxa"/>
            <w:tcMar/>
          </w:tcPr>
          <w:p w14:paraId="02EB378F" wp14:textId="77777777">
            <w:r/>
          </w:p>
        </w:tc>
      </w:tr>
      <w:tr xmlns:wp14="http://schemas.microsoft.com/office/word/2010/wordml" w:rsidTr="266A0443" w14:paraId="3F942CF4" wp14:textId="77777777">
        <w:tc>
          <w:tcPr>
            <w:tcW w:w="1728" w:type="dxa"/>
            <w:tcMar/>
          </w:tcPr>
          <w:p w14:paraId="248682DC" wp14:textId="77777777">
            <w:r>
              <w:t>Week 2</w:t>
            </w:r>
          </w:p>
        </w:tc>
        <w:tc>
          <w:tcPr>
            <w:tcW w:w="1728" w:type="dxa"/>
            <w:tcMar/>
          </w:tcPr>
          <w:p w14:paraId="6A05A809" wp14:textId="77777777">
            <w:r/>
          </w:p>
        </w:tc>
        <w:tc>
          <w:tcPr>
            <w:tcW w:w="1728" w:type="dxa"/>
            <w:tcMar/>
          </w:tcPr>
          <w:p w14:paraId="5A39BBE3" wp14:textId="77777777">
            <w:r/>
          </w:p>
        </w:tc>
        <w:tc>
          <w:tcPr>
            <w:tcW w:w="1728" w:type="dxa"/>
            <w:tcMar/>
          </w:tcPr>
          <w:p w14:paraId="41C8F396" wp14:textId="77777777">
            <w:r/>
          </w:p>
        </w:tc>
        <w:tc>
          <w:tcPr>
            <w:tcW w:w="1728" w:type="dxa"/>
            <w:tcMar/>
          </w:tcPr>
          <w:p w14:paraId="72A3D3EC" wp14:textId="77777777">
            <w:r/>
          </w:p>
        </w:tc>
      </w:tr>
      <w:tr xmlns:wp14="http://schemas.microsoft.com/office/word/2010/wordml" w:rsidTr="266A0443" w14:paraId="6CE4141E" wp14:textId="77777777">
        <w:tc>
          <w:tcPr>
            <w:tcW w:w="1728" w:type="dxa"/>
            <w:tcMar/>
          </w:tcPr>
          <w:p w14:paraId="42DF2A04" wp14:textId="77777777">
            <w:r>
              <w:t>Week 3</w:t>
            </w:r>
          </w:p>
        </w:tc>
        <w:tc>
          <w:tcPr>
            <w:tcW w:w="1728" w:type="dxa"/>
            <w:tcMar/>
          </w:tcPr>
          <w:p w14:paraId="0D0B940D" wp14:textId="77777777">
            <w:r/>
          </w:p>
        </w:tc>
        <w:tc>
          <w:tcPr>
            <w:tcW w:w="1728" w:type="dxa"/>
            <w:tcMar/>
          </w:tcPr>
          <w:p w14:paraId="0E27B00A" wp14:textId="77777777">
            <w:r/>
          </w:p>
        </w:tc>
        <w:tc>
          <w:tcPr>
            <w:tcW w:w="1728" w:type="dxa"/>
            <w:tcMar/>
          </w:tcPr>
          <w:p w14:paraId="60061E4C" wp14:textId="77777777">
            <w:r/>
          </w:p>
        </w:tc>
        <w:tc>
          <w:tcPr>
            <w:tcW w:w="1728" w:type="dxa"/>
            <w:tcMar/>
          </w:tcPr>
          <w:p w14:paraId="44EAFD9C" wp14:textId="77777777">
            <w:r/>
          </w:p>
        </w:tc>
      </w:tr>
      <w:tr xmlns:wp14="http://schemas.microsoft.com/office/word/2010/wordml" w:rsidTr="266A0443" w14:paraId="4F3CF6A0" wp14:textId="77777777">
        <w:tc>
          <w:tcPr>
            <w:tcW w:w="1728" w:type="dxa"/>
            <w:tcMar/>
          </w:tcPr>
          <w:p w14:paraId="568BE83D" wp14:textId="77777777">
            <w:r>
              <w:t>Week 4</w:t>
            </w:r>
          </w:p>
        </w:tc>
        <w:tc>
          <w:tcPr>
            <w:tcW w:w="1728" w:type="dxa"/>
            <w:tcMar/>
          </w:tcPr>
          <w:p w14:paraId="4B94D5A5" wp14:textId="77777777">
            <w:r/>
          </w:p>
        </w:tc>
        <w:tc>
          <w:tcPr>
            <w:tcW w:w="1728" w:type="dxa"/>
            <w:tcMar/>
          </w:tcPr>
          <w:p w14:paraId="3DEEC669" wp14:textId="77777777">
            <w:r/>
          </w:p>
        </w:tc>
        <w:tc>
          <w:tcPr>
            <w:tcW w:w="1728" w:type="dxa"/>
            <w:tcMar/>
          </w:tcPr>
          <w:p w14:paraId="3656B9AB" wp14:textId="77777777">
            <w:r/>
          </w:p>
        </w:tc>
        <w:tc>
          <w:tcPr>
            <w:tcW w:w="1728" w:type="dxa"/>
            <w:tcMar/>
          </w:tcPr>
          <w:p w14:paraId="45FB0818" wp14:textId="77777777">
            <w:r/>
          </w:p>
        </w:tc>
      </w:tr>
    </w:tbl>
    <w:sectPr w:rsidRPr="0006063C" w:rsidR="00FC693F" w:rsidSect="00034616">
      <w:pgSz w:w="11907" w:h="16839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b384501a60564c28"/>
      <w:footerReference w:type="default" r:id="Rde9543aa72cd4e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66A0443" w:rsidTr="266A0443" w14:paraId="66E9BDAB">
      <w:trPr>
        <w:trHeight w:val="300"/>
      </w:trPr>
      <w:tc>
        <w:tcPr>
          <w:tcW w:w="2765" w:type="dxa"/>
          <w:tcMar/>
        </w:tcPr>
        <w:p w:rsidR="266A0443" w:rsidP="266A0443" w:rsidRDefault="266A0443" w14:paraId="145E0565" w14:textId="1440F9FC">
          <w:pPr>
            <w:pStyle w:val="Header"/>
            <w:bidi w:val="0"/>
            <w:ind w:left="-115"/>
            <w:jc w:val="left"/>
          </w:pPr>
          <w:hyperlink r:id="Rcf65b15a48794cab">
            <w:r w:rsidRPr="266A0443" w:rsidR="266A0443">
              <w:rPr>
                <w:rStyle w:val="Hyperlink"/>
              </w:rPr>
              <w:t>https://richardannan.com</w:t>
            </w:r>
          </w:hyperlink>
          <w:r w:rsidR="266A0443">
            <w:rPr/>
            <w:t xml:space="preserve"> </w:t>
          </w:r>
        </w:p>
      </w:tc>
      <w:tc>
        <w:tcPr>
          <w:tcW w:w="2765" w:type="dxa"/>
          <w:tcMar/>
        </w:tcPr>
        <w:p w:rsidR="266A0443" w:rsidP="266A0443" w:rsidRDefault="266A0443" w14:paraId="62C0F39A" w14:textId="464734C3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266A0443" w:rsidP="266A0443" w:rsidRDefault="266A0443" w14:paraId="5A77E3FD" w14:textId="4F6E3EAD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66A0443" w:rsidP="266A0443" w:rsidRDefault="266A0443" w14:paraId="4ADB3ED2" w14:textId="1A47D03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295"/>
    </w:tblGrid>
    <w:tr w:rsidR="266A0443" w:rsidTr="266A0443" w14:paraId="19FBC67F">
      <w:trPr>
        <w:trHeight w:val="300"/>
      </w:trPr>
      <w:tc>
        <w:tcPr>
          <w:tcW w:w="8295" w:type="dxa"/>
          <w:tcMar/>
        </w:tcPr>
        <w:p w:rsidR="266A0443" w:rsidP="266A0443" w:rsidRDefault="266A0443" w14:paraId="6A62C039" w14:textId="7BDB0B8E">
          <w:pPr>
            <w:pStyle w:val="Header"/>
            <w:bidi w:val="0"/>
            <w:ind w:left="-115"/>
            <w:jc w:val="left"/>
          </w:pPr>
        </w:p>
        <w:p w:rsidR="266A0443" w:rsidP="266A0443" w:rsidRDefault="266A0443" w14:paraId="6C9F0DDB" w14:textId="24B62C71">
          <w:pPr>
            <w:bidi w:val="0"/>
            <w:jc w:val="center"/>
          </w:pPr>
          <w:r w:rsidR="266A0443">
            <w:drawing>
              <wp:inline wp14:editId="5FFBE60C" wp14:anchorId="522C35FE">
                <wp:extent cx="1866900" cy="340435"/>
                <wp:effectExtent l="0" t="0" r="0" b="0"/>
                <wp:docPr id="6197165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1971653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9483763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66900" cy="34043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66A0443" w:rsidP="266A0443" w:rsidRDefault="266A0443" w14:paraId="007F098D" w14:textId="736DB1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7cb3d9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676217"/>
    <w:rsid w:val="10CA0F4C"/>
    <w:rsid w:val="247D7104"/>
    <w:rsid w:val="266A0443"/>
    <w:rsid w:val="323B96A6"/>
    <w:rsid w:val="323B96A6"/>
    <w:rsid w:val="3384C75B"/>
    <w:rsid w:val="37A1F417"/>
    <w:rsid w:val="774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7BDCFE2-DA5A-49E9-88FB-B110903FED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266A0443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b384501a60564c28" /><Relationship Type="http://schemas.openxmlformats.org/officeDocument/2006/relationships/footer" Target="footer.xml" Id="Rde9543aa72cd4e1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cf65b15a48794ca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948376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2025-07-14T10:55:14.4773396Z</dcterms:modified>
  <category/>
</coreProperties>
</file>