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7F19C22" w14:paraId="636768BE" wp14:textId="5E19F4F3">
      <w:pPr>
        <w:pStyle w:val="Title"/>
        <w:jc w:val="center"/>
        <w:rPr>
          <w:noProof w:val="0"/>
          <w:lang w:val="en-US"/>
        </w:rPr>
      </w:pPr>
      <w:r w:rsidR="17F19C22">
        <w:rPr/>
        <w:t>Abundance Mindset Reframing Journal</w:t>
      </w:r>
      <w:r>
        <w:br/>
      </w:r>
      <w:r w:rsidRPr="17F19C22" w:rsidR="54A379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Name: John Doe</w:t>
      </w:r>
      <w:r>
        <w:br/>
      </w:r>
      <w:r w:rsidRPr="17F19C22" w:rsidR="54A379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Email: name@example.com</w:t>
      </w:r>
      <w:r>
        <w:br/>
      </w:r>
      <w:r w:rsidRPr="17F19C22" w:rsidR="54A379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Date: dd/mm/yyyy</w:t>
      </w:r>
    </w:p>
    <w:p xmlns:wp14="http://schemas.microsoft.com/office/word/2010/wordml" w14:paraId="144FFB16" wp14:textId="0E91D715">
      <w:r w:rsidR="17F19C22">
        <w:rPr/>
        <w:t>This journal is designed to help you shift from a scarcity mindset to an abundance mindset. Use the prompts below to challenge limiting beliefs, recognize opportunities, and build financial confidence. Write honestly and consistently to unlock your abundant potential.</w:t>
      </w:r>
    </w:p>
    <w:p xmlns:wp14="http://schemas.microsoft.com/office/word/2010/wordml" w14:paraId="7AC52E55" wp14:textId="77777777">
      <w:pPr>
        <w:pStyle w:val="Heading2"/>
      </w:pPr>
      <w:r>
        <w:t>1. Identify Scarcity Thoughts</w:t>
      </w:r>
    </w:p>
    <w:p xmlns:wp14="http://schemas.microsoft.com/office/word/2010/wordml" w14:paraId="6CEB46B4" wp14:textId="77777777">
      <w:r w:rsidR="17F19C22">
        <w:rPr/>
        <w:t>What are 3 common thoughts or beliefs you have about money that limit your potential?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05CB65B5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3DDE4B7A" w14:textId="2225963F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27620FCE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358A83D1" w14:textId="45ECB852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12FBA461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012AE83C" w14:textId="72E29C0B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0DDF9927" w14:textId="2EA18855"/>
    <w:p xmlns:wp14="http://schemas.microsoft.com/office/word/2010/wordml" w14:paraId="7250A6B8" wp14:textId="77777777">
      <w:r w:rsidR="17F19C22">
        <w:rPr/>
        <w:t>Why do I believe this? Where did it come from?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6754F5D7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2FA0A49B" w14:textId="3188CBD1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7B7DD6F1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0A765959" w14:textId="24BE9CD1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6D59209D" w14:textId="1853BEB4"/>
    <w:p xmlns:wp14="http://schemas.microsoft.com/office/word/2010/wordml" w14:paraId="6DF7987C" wp14:textId="77777777">
      <w:r w:rsidR="17F19C22">
        <w:rPr/>
        <w:t>Why do I believe this? Where did it come from?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6796A69E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308476E2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1DA4AE28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72FC248E" w14:textId="5B934C69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59794C63" w14:textId="29EF19E8"/>
    <w:p xmlns:wp14="http://schemas.microsoft.com/office/word/2010/wordml" w14:paraId="5F00B974" wp14:textId="77777777">
      <w:r w:rsidR="17F19C22">
        <w:rPr/>
        <w:t>Why do I believe this? Where did it come from?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586CB155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25D6DDFA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0CF5AA07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4EC2BA60" w14:textId="10B3D9A5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59437A03" w14:textId="541C56C8"/>
    <w:p xmlns:wp14="http://schemas.microsoft.com/office/word/2010/wordml" w14:paraId="6BDDFFBB" wp14:textId="77777777">
      <w:pPr>
        <w:pStyle w:val="Heading2"/>
      </w:pPr>
      <w:r>
        <w:t>2. Reframe into Abundance</w:t>
      </w:r>
    </w:p>
    <w:p xmlns:wp14="http://schemas.microsoft.com/office/word/2010/wordml" w14:paraId="728846B6" wp14:textId="77777777">
      <w:r>
        <w:t>Rewrite the limiting beliefs above into empowering, abundant thoughts.</w:t>
      </w:r>
    </w:p>
    <w:p xmlns:wp14="http://schemas.microsoft.com/office/word/2010/wordml" w14:paraId="4ECF14B7" wp14:textId="6476AA36">
      <w:r w:rsidR="17F19C22">
        <w:rPr/>
        <w:t>New Belief 1: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1E2FACBC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5903C4BE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0E6266A9" w14:textId="3F472AB1"/>
    <w:p xmlns:wp14="http://schemas.microsoft.com/office/word/2010/wordml" w14:paraId="1B036DBB" wp14:textId="77777777">
      <w:r w:rsidR="17F19C22">
        <w:rPr/>
        <w:t>How does this new belief make me feel about money?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511CA1DB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698A711F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2D6993C9" w14:textId="4BC4336D"/>
    <w:p xmlns:wp14="http://schemas.microsoft.com/office/word/2010/wordml" w14:paraId="6E1696A5" wp14:textId="2DAC8F42">
      <w:r w:rsidR="17F19C22">
        <w:rPr/>
        <w:t xml:space="preserve">New Belief 2: 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5C34F10C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643ABDFF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30E4C7A6" w14:textId="5B6055E3"/>
    <w:p xmlns:wp14="http://schemas.microsoft.com/office/word/2010/wordml" w14:paraId="2A242A3B" wp14:textId="77777777">
      <w:r w:rsidR="17F19C22">
        <w:rPr/>
        <w:t>How does this new belief make me feel about money?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44F6704E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1CDEA6A4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68ED7143" w14:textId="11AC7F34"/>
    <w:p xmlns:wp14="http://schemas.microsoft.com/office/word/2010/wordml" w14:paraId="606CF1B4" wp14:textId="17CFE7AF">
      <w:r w:rsidR="17F19C22">
        <w:rPr/>
        <w:t xml:space="preserve">New Belief 3: 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591296F3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5AE6CD3B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47ADD41E" w14:textId="1E968FE3"/>
    <w:p xmlns:wp14="http://schemas.microsoft.com/office/word/2010/wordml" w14:paraId="5584F476" wp14:textId="77777777">
      <w:r w:rsidR="17F19C22">
        <w:rPr/>
        <w:t>How does this new belief make me feel about money?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72471A24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4CF344CE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4034A9A3" w14:textId="7BC6A6F9"/>
    <w:p xmlns:wp14="http://schemas.microsoft.com/office/word/2010/wordml" w14:paraId="2421E2AB" wp14:textId="77777777">
      <w:pPr>
        <w:pStyle w:val="Heading2"/>
      </w:pPr>
      <w:r>
        <w:t>3. Gratitude &amp; Financial Wins</w:t>
      </w:r>
    </w:p>
    <w:p xmlns:wp14="http://schemas.microsoft.com/office/word/2010/wordml" w14:paraId="147BD98D" wp14:textId="77777777">
      <w:r w:rsidR="17F19C22">
        <w:rPr/>
        <w:t>List 5 things you are currently grateful for financially – no matter how small.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0BD3BABF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5A2C5BA4" w14:textId="37CCB002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1D79A794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016B7E44" w14:textId="24BE9CD1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1620431B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19799E17" w14:textId="6A1C0197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61F9F9A0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21CB99E3" w14:textId="7784436F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30617FF7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3294760D" w14:textId="1F16533C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74A5B556" w14:textId="63D99AD4"/>
    <w:p xmlns:wp14="http://schemas.microsoft.com/office/word/2010/wordml" w14:paraId="024C535C" wp14:textId="77777777">
      <w:r w:rsidR="17F19C22">
        <w:rPr/>
        <w:t>Write about one recent financial win or opportunity you created or received: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3ABC5006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505EDF35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4B09BEC4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47E5535B" w14:textId="24BE9CD1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492F0ED9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08D1A18E" w14:textId="6A1C0197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43103C84" w14:textId="00747F44"/>
    <w:p xmlns:wp14="http://schemas.microsoft.com/office/word/2010/wordml" w14:paraId="3334A4C1" wp14:textId="77777777">
      <w:pPr>
        <w:pStyle w:val="Heading2"/>
      </w:pPr>
      <w:r>
        <w:t>4. Abundance Affirmations</w:t>
      </w:r>
    </w:p>
    <w:p xmlns:wp14="http://schemas.microsoft.com/office/word/2010/wordml" w14:paraId="5A548116" wp14:textId="77777777">
      <w:r w:rsidR="17F19C22">
        <w:rPr/>
        <w:t>Write 3 personal money affirmations that support your new abundant mindset: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2DC12614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3F62B858" w14:textId="37CCB002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239A903C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332A67FD" w14:textId="24BE9CD1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3BF12731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45A2DEA1" w14:textId="6A1C0197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5EC9B807" w14:textId="72D05D2F"/>
    <w:p xmlns:wp14="http://schemas.microsoft.com/office/word/2010/wordml" w14:paraId="021569E0" wp14:textId="77777777">
      <w:pPr>
        <w:pStyle w:val="Heading2"/>
      </w:pPr>
      <w:r>
        <w:t>5. Weekly Reflection</w:t>
      </w:r>
    </w:p>
    <w:p xmlns:wp14="http://schemas.microsoft.com/office/word/2010/wordml" w14:paraId="4663DEE3" wp14:textId="77777777">
      <w:r w:rsidR="17F19C22">
        <w:rPr/>
        <w:t>How did you show up this week with an abundance mindset? What challenges did you face and how did you respond?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13C0C58A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40C95A9D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439B1BCE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1B5978BF" w14:textId="24BE9CD1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507386E8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2C6F988F" w14:textId="6A1C0197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18CACAE5" w14:textId="386D7B71"/>
    <w:p xmlns:wp14="http://schemas.microsoft.com/office/word/2010/wordml" w14:paraId="5A679E94" wp14:textId="77777777">
      <w:r w:rsidR="17F19C22">
        <w:rPr/>
        <w:t>What will you do next week to strengthen your abundance mindset?</w:t>
      </w:r>
    </w:p>
    <w:tbl>
      <w:tblPr>
        <w:tblStyle w:val="TableGridLight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7F19C22" w:rsidTr="17F19C22" w14:paraId="72051539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5E406479" w14:textId="37CCB00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51ABC9AB">
        <w:trPr>
          <w:trHeight w:val="465"/>
        </w:trPr>
        <w:tc>
          <w:tcPr>
            <w:tcW w:w="8640" w:type="dxa"/>
            <w:tcMar/>
          </w:tcPr>
          <w:p w:rsidR="17F19C22" w:rsidP="17F19C22" w:rsidRDefault="17F19C22" w14:paraId="2147A5F6" w14:textId="24BE9CD1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17F19C22" w:rsidTr="17F19C22" w14:paraId="4C284F7B">
        <w:trPr>
          <w:trHeight w:val="450"/>
        </w:trPr>
        <w:tc>
          <w:tcPr>
            <w:tcW w:w="8640" w:type="dxa"/>
            <w:tcMar/>
          </w:tcPr>
          <w:p w:rsidR="17F19C22" w:rsidP="17F19C22" w:rsidRDefault="17F19C22" w14:paraId="15FDE5DF" w14:textId="6A1C0197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7F19C22" w:rsidRDefault="17F19C22" w14:paraId="07A177A0" w14:textId="2A3837B8"/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37f7f379447f457d"/>
      <w:footerReference w:type="default" r:id="R6e82ee9215f240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7F19C22" w:rsidTr="17F19C22" w14:paraId="19E45A99">
      <w:trPr>
        <w:trHeight w:val="300"/>
      </w:trPr>
      <w:tc>
        <w:tcPr>
          <w:tcW w:w="2880" w:type="dxa"/>
          <w:tcMar/>
        </w:tcPr>
        <w:p w:rsidR="17F19C22" w:rsidP="17F19C22" w:rsidRDefault="17F19C22" w14:paraId="3CA6CA12" w14:textId="25B556F2">
          <w:pPr>
            <w:pStyle w:val="Header"/>
            <w:bidi w:val="0"/>
            <w:ind w:left="-115"/>
            <w:jc w:val="left"/>
          </w:pPr>
          <w:hyperlink r:id="R0855bbb0edc74899">
            <w:r w:rsidRPr="17F19C22" w:rsidR="17F19C22">
              <w:rPr>
                <w:rStyle w:val="Hyperlink"/>
              </w:rPr>
              <w:t>https://richardannan.com</w:t>
            </w:r>
          </w:hyperlink>
          <w:r w:rsidR="17F19C22">
            <w:rPr/>
            <w:t xml:space="preserve"> </w:t>
          </w:r>
        </w:p>
      </w:tc>
      <w:tc>
        <w:tcPr>
          <w:tcW w:w="2880" w:type="dxa"/>
          <w:tcMar/>
        </w:tcPr>
        <w:p w:rsidR="17F19C22" w:rsidP="17F19C22" w:rsidRDefault="17F19C22" w14:paraId="2EDA9786" w14:textId="0000C796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7F19C22" w:rsidP="17F19C22" w:rsidRDefault="17F19C22" w14:paraId="60FD15EB" w14:textId="32B7C41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7F19C22" w:rsidP="17F19C22" w:rsidRDefault="17F19C22" w14:paraId="212EEB09" w14:textId="0DB45EB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17F19C22" w:rsidTr="17F19C22" w14:paraId="2EAAC196">
      <w:trPr>
        <w:trHeight w:val="300"/>
      </w:trPr>
      <w:tc>
        <w:tcPr>
          <w:tcW w:w="8640" w:type="dxa"/>
          <w:tcMar/>
        </w:tcPr>
        <w:p w:rsidR="17F19C22" w:rsidP="17F19C22" w:rsidRDefault="17F19C22" w14:paraId="210B4AFE" w14:textId="1A33CB2B">
          <w:pPr>
            <w:pStyle w:val="Header"/>
            <w:bidi w:val="0"/>
            <w:ind w:left="-115"/>
            <w:jc w:val="left"/>
          </w:pPr>
        </w:p>
        <w:p w:rsidR="17F19C22" w:rsidP="17F19C22" w:rsidRDefault="17F19C22" w14:paraId="1BEEB527" w14:textId="78AFB789">
          <w:pPr>
            <w:bidi w:val="0"/>
            <w:jc w:val="center"/>
          </w:pPr>
          <w:r w:rsidR="17F19C22">
            <w:drawing>
              <wp:inline wp14:editId="25FF3272" wp14:anchorId="032BB73B">
                <wp:extent cx="1695450" cy="352425"/>
                <wp:effectExtent l="0" t="0" r="0" b="0"/>
                <wp:docPr id="1299683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996838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075129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95450" cy="352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7F19C22" w:rsidP="17F19C22" w:rsidRDefault="17F19C22" w14:paraId="01DA77B9" w14:textId="7847051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1">
    <w:nsid w:val="1e5000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d927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4b1f9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8AB074"/>
    <w:rsid w:val="17F19C22"/>
    <w:rsid w:val="32CEB613"/>
    <w:rsid w:val="42594299"/>
    <w:rsid w:val="436F4F67"/>
    <w:rsid w:val="44AC0701"/>
    <w:rsid w:val="44AC0701"/>
    <w:rsid w:val="471CF945"/>
    <w:rsid w:val="54A37952"/>
    <w:rsid w:val="67967F08"/>
    <w:rsid w:val="6BF832AB"/>
    <w:rsid w:val="6BF832AB"/>
    <w:rsid w:val="7C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01735337-1520-47B0-8598-E5B027198A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17F19C22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37f7f379447f457d" /><Relationship Type="http://schemas.openxmlformats.org/officeDocument/2006/relationships/footer" Target="footer.xml" Id="R6e82ee9215f2407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0855bbb0edc7489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075129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2025-07-26T19:02:31.2911076Z</dcterms:modified>
  <category/>
</coreProperties>
</file>